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E1" w:rsidRDefault="008F7090" w:rsidP="008F7090">
      <w:pPr>
        <w:pStyle w:val="Kop2"/>
      </w:pPr>
      <w:r>
        <w:t>WinToets maken</w:t>
      </w:r>
    </w:p>
    <w:p w:rsidR="008F7090" w:rsidRDefault="008F7090" w:rsidP="008F7090">
      <w:pPr>
        <w:pStyle w:val="Lijstalinea"/>
        <w:numPr>
          <w:ilvl w:val="0"/>
          <w:numId w:val="1"/>
        </w:numPr>
      </w:pPr>
      <w:r>
        <w:t>Je maakt de toets op je eigen laptop</w:t>
      </w:r>
    </w:p>
    <w:p w:rsidR="008F7090" w:rsidRDefault="008F7090" w:rsidP="008F7090">
      <w:pPr>
        <w:pStyle w:val="Lijstalinea"/>
        <w:numPr>
          <w:ilvl w:val="0"/>
          <w:numId w:val="1"/>
        </w:numPr>
      </w:pPr>
      <w:r>
        <w:t xml:space="preserve">Iedere toets wordt door WinToets opgeslagen in een .tst bestand. Eventuele ‘bronnen’ (zoals afbeeldingen) die je in je toets gebruikt worden door WinToets APART opgeslagen. </w:t>
      </w:r>
    </w:p>
    <w:p w:rsidR="006C38C1" w:rsidRDefault="006C38C1" w:rsidP="008F7090">
      <w:pPr>
        <w:pStyle w:val="Lijstalinea"/>
        <w:numPr>
          <w:ilvl w:val="0"/>
          <w:numId w:val="1"/>
        </w:numPr>
      </w:pPr>
      <w:r>
        <w:rPr>
          <w:color w:val="FF0000"/>
        </w:rPr>
        <w:t xml:space="preserve">KIES IN WINTOETS IN WTMAAK VOOR EXPORTEREN, ALS WINTOETS 4.0, STANDAARD. ALLE SPULLEN (DUS DE TOETS ÉN DE BRONNEN) KOMEN DAN IN EEN ZIPFILE TERECHT. </w:t>
      </w:r>
    </w:p>
    <w:p w:rsidR="008F7090" w:rsidRDefault="008F7090" w:rsidP="008F7090">
      <w:pPr>
        <w:pStyle w:val="Lijstalinea"/>
        <w:numPr>
          <w:ilvl w:val="0"/>
          <w:numId w:val="1"/>
        </w:numPr>
      </w:pPr>
      <w:r>
        <w:t xml:space="preserve">Geef </w:t>
      </w:r>
      <w:r w:rsidR="006C38C1">
        <w:t>DIT ZIPFILE</w:t>
      </w:r>
      <w:bookmarkStart w:id="0" w:name="_GoBack"/>
      <w:bookmarkEnd w:id="0"/>
      <w:r>
        <w:t xml:space="preserve"> aan Harry le Grand. LET OP: doe dit minimaal 1 week voor de toets moet worden afgenomen. </w:t>
      </w:r>
    </w:p>
    <w:p w:rsidR="008F7090" w:rsidRDefault="008F7090" w:rsidP="008F7090">
      <w:pPr>
        <w:pStyle w:val="Lijstalinea"/>
        <w:numPr>
          <w:ilvl w:val="0"/>
          <w:numId w:val="1"/>
        </w:numPr>
      </w:pPr>
      <w:r>
        <w:t>Gebruik je een kant-en-klare toets van de methode? Ook dan is het belangrijk dat zowel het juiste .tst-bestand als de bronnen worden aangeleverd.</w:t>
      </w:r>
    </w:p>
    <w:p w:rsidR="008F7090" w:rsidRDefault="008F7090" w:rsidP="008F7090">
      <w:pPr>
        <w:pStyle w:val="Lijstalinea"/>
        <w:numPr>
          <w:ilvl w:val="0"/>
          <w:numId w:val="1"/>
        </w:numPr>
      </w:pPr>
      <w:r>
        <w:t xml:space="preserve">LET OP: </w:t>
      </w:r>
      <w:r w:rsidR="00C16F16">
        <w:t>sla een Word-versie op van je toets. (Kies in WTMaak voor ‘bestand’ en dan ‘afdrukken naar tekstverwerker’. Kies voor ‘opgave met bronnen’. De vragen, de antwoorden en het resultaatmodel wordt apart afgedrukt)</w:t>
      </w:r>
    </w:p>
    <w:p w:rsidR="00C16F16" w:rsidRDefault="00C16F16" w:rsidP="00C16F16">
      <w:r>
        <w:rPr>
          <w:noProof/>
          <w:lang w:eastAsia="nl-NL"/>
        </w:rPr>
        <w:drawing>
          <wp:inline distT="0" distB="0" distL="0" distR="0" wp14:anchorId="76573285" wp14:editId="6504AB9B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90" w:rsidRDefault="008F7090" w:rsidP="008F7090">
      <w:pPr>
        <w:pStyle w:val="Kop2"/>
      </w:pPr>
      <w:r>
        <w:t>WinToets klaarzetten</w:t>
      </w:r>
    </w:p>
    <w:p w:rsidR="008F7090" w:rsidRDefault="008F7090" w:rsidP="008F7090">
      <w:pPr>
        <w:pStyle w:val="Lijstalinea"/>
        <w:numPr>
          <w:ilvl w:val="0"/>
          <w:numId w:val="2"/>
        </w:numPr>
      </w:pPr>
      <w:r>
        <w:t xml:space="preserve">De toets wordt </w:t>
      </w:r>
      <w:r w:rsidR="00C16F16">
        <w:t>door Harry le Grand klaargezet op het netwerk en getest of deze werkt.</w:t>
      </w:r>
    </w:p>
    <w:p w:rsidR="008F7090" w:rsidRDefault="008F7090" w:rsidP="008F7090">
      <w:pPr>
        <w:pStyle w:val="Lijstalinea"/>
        <w:numPr>
          <w:ilvl w:val="0"/>
          <w:numId w:val="2"/>
        </w:numPr>
      </w:pPr>
      <w:r>
        <w:t xml:space="preserve">De pc’s in de volgende lokalen: 178, 180, 184, 186 en de Verdieping zijn voorzien van WinToets. Op deze pc’s kunnen de leerlingen hun toets maken. Zorg dus dat de leerlingen zijn ingeroosterd in één van deze lokalen. </w:t>
      </w:r>
    </w:p>
    <w:p w:rsidR="008F7090" w:rsidRDefault="00BC09E2" w:rsidP="00BC09E2">
      <w:pPr>
        <w:pStyle w:val="Kop2"/>
      </w:pPr>
      <w:r>
        <w:t>Testen werking</w:t>
      </w:r>
    </w:p>
    <w:p w:rsidR="00BC09E2" w:rsidRPr="00BC09E2" w:rsidRDefault="00C16F16" w:rsidP="00BC09E2">
      <w:pPr>
        <w:pStyle w:val="Lijstalinea"/>
        <w:numPr>
          <w:ilvl w:val="0"/>
          <w:numId w:val="5"/>
        </w:numPr>
      </w:pPr>
      <w:r>
        <w:t>Ga naar één van de lokalen, m</w:t>
      </w:r>
      <w:r w:rsidR="00BC09E2">
        <w:t xml:space="preserve">eld aan als ‘testleerling’ en doorloop de toets. </w:t>
      </w:r>
      <w:r>
        <w:t>Test of alles werkt. Jij bent immers de enige die kunt beoordelen of de inhoud goed is overgekomen.</w:t>
      </w:r>
    </w:p>
    <w:p w:rsidR="008F7090" w:rsidRDefault="008F7090" w:rsidP="008F7090">
      <w:pPr>
        <w:pStyle w:val="Kop2"/>
      </w:pPr>
      <w:r>
        <w:t>Toets maken</w:t>
      </w:r>
    </w:p>
    <w:p w:rsidR="008F7090" w:rsidRDefault="008F7090" w:rsidP="008F7090">
      <w:pPr>
        <w:pStyle w:val="Lijstalinea"/>
        <w:numPr>
          <w:ilvl w:val="0"/>
          <w:numId w:val="3"/>
        </w:numPr>
      </w:pPr>
      <w:r>
        <w:t>In ‘utilities’ staat een icoon ‘WTAFNAME’. De leerlingen klikken hierop.</w:t>
      </w:r>
    </w:p>
    <w:p w:rsidR="008F7090" w:rsidRDefault="008F7090" w:rsidP="008F7090">
      <w:pPr>
        <w:pStyle w:val="Lijstalinea"/>
        <w:numPr>
          <w:ilvl w:val="0"/>
          <w:numId w:val="3"/>
        </w:numPr>
      </w:pPr>
      <w:r>
        <w:t>De leerlingen selecteren daarna de juiste toets (er kunnen nl. meer toetsen klaarstaan)</w:t>
      </w:r>
    </w:p>
    <w:p w:rsidR="00BC09E2" w:rsidRDefault="00BC09E2" w:rsidP="008F7090">
      <w:pPr>
        <w:pStyle w:val="Lijstalinea"/>
        <w:numPr>
          <w:ilvl w:val="0"/>
          <w:numId w:val="3"/>
        </w:numPr>
      </w:pPr>
      <w:r>
        <w:t xml:space="preserve">Daarna kiezen de leerlingen hun naam uit een lijst. </w:t>
      </w:r>
    </w:p>
    <w:p w:rsidR="00BC09E2" w:rsidRDefault="00BC09E2" w:rsidP="008F7090">
      <w:pPr>
        <w:pStyle w:val="Lijstalinea"/>
        <w:numPr>
          <w:ilvl w:val="0"/>
          <w:numId w:val="3"/>
        </w:numPr>
      </w:pPr>
      <w:r>
        <w:t xml:space="preserve">Daarna start de toets en kunnen de leerlingen deze maken. </w:t>
      </w:r>
    </w:p>
    <w:p w:rsidR="00BC09E2" w:rsidRDefault="00BC09E2" w:rsidP="008F7090">
      <w:pPr>
        <w:pStyle w:val="Lijstalinea"/>
        <w:numPr>
          <w:ilvl w:val="0"/>
          <w:numId w:val="3"/>
        </w:numPr>
      </w:pPr>
      <w:r>
        <w:t xml:space="preserve">Zijn de leerlingen klaar, dan kunnen zij de toets afsluiten zoals het programma aangeeft. </w:t>
      </w:r>
    </w:p>
    <w:p w:rsidR="00BC09E2" w:rsidRDefault="00BC09E2" w:rsidP="00BC09E2">
      <w:pPr>
        <w:pStyle w:val="Kop2"/>
      </w:pPr>
      <w:r>
        <w:lastRenderedPageBreak/>
        <w:t>Toets nakijken</w:t>
      </w:r>
    </w:p>
    <w:p w:rsidR="00BC09E2" w:rsidRDefault="00BC09E2" w:rsidP="00BC09E2">
      <w:pPr>
        <w:pStyle w:val="Lijstalinea"/>
        <w:numPr>
          <w:ilvl w:val="0"/>
          <w:numId w:val="4"/>
        </w:numPr>
      </w:pPr>
      <w:r>
        <w:t xml:space="preserve">Na afloop levert Harry le Grand een bestand aan </w:t>
      </w:r>
      <w:r w:rsidR="00C16F16">
        <w:t>je</w:t>
      </w:r>
      <w:r>
        <w:t xml:space="preserve"> aan. </w:t>
      </w:r>
    </w:p>
    <w:p w:rsidR="00BC09E2" w:rsidRDefault="00BC09E2" w:rsidP="00BC09E2">
      <w:pPr>
        <w:pStyle w:val="Lijstalinea"/>
        <w:numPr>
          <w:ilvl w:val="0"/>
          <w:numId w:val="4"/>
        </w:numPr>
      </w:pPr>
      <w:r>
        <w:t xml:space="preserve">De docent plaatst dit bestand op de eigen pc en kiest voor WTANALYSE en daarna het juiste bestand. </w:t>
      </w:r>
    </w:p>
    <w:p w:rsidR="00BC09E2" w:rsidRDefault="00BC09E2" w:rsidP="00BC09E2">
      <w:pPr>
        <w:pStyle w:val="Lijstalinea"/>
        <w:numPr>
          <w:ilvl w:val="0"/>
          <w:numId w:val="4"/>
        </w:numPr>
      </w:pPr>
      <w:r>
        <w:t>(wachtwoord: wtanalyse)</w:t>
      </w:r>
    </w:p>
    <w:p w:rsidR="00C16F16" w:rsidRDefault="00C16F16" w:rsidP="00C16F16">
      <w:pPr>
        <w:pStyle w:val="Kop2"/>
      </w:pPr>
      <w:r>
        <w:t>Aanmelden toets</w:t>
      </w:r>
    </w:p>
    <w:p w:rsidR="00C16F16" w:rsidRDefault="00C16F16" w:rsidP="00C16F16">
      <w:pPr>
        <w:pStyle w:val="Lijstalinea"/>
        <w:numPr>
          <w:ilvl w:val="0"/>
          <w:numId w:val="6"/>
        </w:numPr>
      </w:pPr>
      <w:r>
        <w:t>Vermeld op je proefwerkvoorblad dat het gaat om een digitale toets</w:t>
      </w:r>
    </w:p>
    <w:p w:rsidR="00C16F16" w:rsidRDefault="00C16F16" w:rsidP="00C16F16">
      <w:pPr>
        <w:pStyle w:val="Lijstalinea"/>
        <w:numPr>
          <w:ilvl w:val="0"/>
          <w:numId w:val="6"/>
        </w:numPr>
      </w:pPr>
      <w:r>
        <w:t>Vermeld hoe de leerlingen moeten aanmelden</w:t>
      </w:r>
    </w:p>
    <w:p w:rsidR="00C16F16" w:rsidRDefault="00C16F16" w:rsidP="00C16F16">
      <w:pPr>
        <w:pStyle w:val="Lijstalinea"/>
        <w:numPr>
          <w:ilvl w:val="0"/>
          <w:numId w:val="6"/>
        </w:numPr>
      </w:pPr>
      <w:r>
        <w:t xml:space="preserve">DOE EEN UITGEPRINTE VERSIE VAN JE TOETS ACHTER HET VOORBLAD VAN HET PROEFWERK. Deze kan dienen als backup bij calamiteiten. </w:t>
      </w:r>
    </w:p>
    <w:p w:rsidR="00C16F16" w:rsidRPr="00C16F16" w:rsidRDefault="00C16F16" w:rsidP="00C16F16">
      <w:pPr>
        <w:pStyle w:val="Lijstalinea"/>
        <w:numPr>
          <w:ilvl w:val="0"/>
          <w:numId w:val="6"/>
        </w:numPr>
      </w:pPr>
      <w:r>
        <w:t>Zet dit op het proefwerkblad.</w:t>
      </w:r>
    </w:p>
    <w:sectPr w:rsidR="00C16F16" w:rsidRPr="00C16F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C2" w:rsidRDefault="007F7AC2" w:rsidP="00C16F16">
      <w:pPr>
        <w:spacing w:after="0" w:line="240" w:lineRule="auto"/>
      </w:pPr>
      <w:r>
        <w:separator/>
      </w:r>
    </w:p>
  </w:endnote>
  <w:endnote w:type="continuationSeparator" w:id="0">
    <w:p w:rsidR="007F7AC2" w:rsidRDefault="007F7AC2" w:rsidP="00C1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16" w:rsidRDefault="00C16F16">
    <w:pPr>
      <w:pStyle w:val="Voettekst"/>
    </w:pPr>
    <w:r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F618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C2" w:rsidRDefault="007F7AC2" w:rsidP="00C16F16">
      <w:pPr>
        <w:spacing w:after="0" w:line="240" w:lineRule="auto"/>
      </w:pPr>
      <w:r>
        <w:separator/>
      </w:r>
    </w:p>
  </w:footnote>
  <w:footnote w:type="continuationSeparator" w:id="0">
    <w:p w:rsidR="007F7AC2" w:rsidRDefault="007F7AC2" w:rsidP="00C1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16" w:rsidRDefault="00C16F1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1206"/>
    <w:multiLevelType w:val="hybridMultilevel"/>
    <w:tmpl w:val="33269D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50DD8"/>
    <w:multiLevelType w:val="hybridMultilevel"/>
    <w:tmpl w:val="941203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3172A0"/>
    <w:multiLevelType w:val="hybridMultilevel"/>
    <w:tmpl w:val="618CB5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3788D"/>
    <w:multiLevelType w:val="hybridMultilevel"/>
    <w:tmpl w:val="FD5AEE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AA24E4"/>
    <w:multiLevelType w:val="hybridMultilevel"/>
    <w:tmpl w:val="04C8E7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F773F"/>
    <w:multiLevelType w:val="hybridMultilevel"/>
    <w:tmpl w:val="176040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0"/>
    <w:rsid w:val="000146C3"/>
    <w:rsid w:val="00066E65"/>
    <w:rsid w:val="000874D3"/>
    <w:rsid w:val="00095707"/>
    <w:rsid w:val="000B4C95"/>
    <w:rsid w:val="000F3BEE"/>
    <w:rsid w:val="001142B3"/>
    <w:rsid w:val="001204D3"/>
    <w:rsid w:val="00130CC8"/>
    <w:rsid w:val="00177DCA"/>
    <w:rsid w:val="001924BA"/>
    <w:rsid w:val="00195DE5"/>
    <w:rsid w:val="001C3A8F"/>
    <w:rsid w:val="001D5A7E"/>
    <w:rsid w:val="00201F61"/>
    <w:rsid w:val="00203438"/>
    <w:rsid w:val="00234FDA"/>
    <w:rsid w:val="00252290"/>
    <w:rsid w:val="00282F00"/>
    <w:rsid w:val="00285240"/>
    <w:rsid w:val="00354DDE"/>
    <w:rsid w:val="0039433B"/>
    <w:rsid w:val="003D7349"/>
    <w:rsid w:val="004210F3"/>
    <w:rsid w:val="004319B3"/>
    <w:rsid w:val="00452DC1"/>
    <w:rsid w:val="00460EE4"/>
    <w:rsid w:val="004924B4"/>
    <w:rsid w:val="005345E8"/>
    <w:rsid w:val="00540C87"/>
    <w:rsid w:val="005E39AE"/>
    <w:rsid w:val="005F4B01"/>
    <w:rsid w:val="00642B05"/>
    <w:rsid w:val="0068313A"/>
    <w:rsid w:val="006B75FC"/>
    <w:rsid w:val="006C38C1"/>
    <w:rsid w:val="006C7D59"/>
    <w:rsid w:val="006F6191"/>
    <w:rsid w:val="00707C56"/>
    <w:rsid w:val="00781718"/>
    <w:rsid w:val="007D2906"/>
    <w:rsid w:val="007F7AC2"/>
    <w:rsid w:val="00800392"/>
    <w:rsid w:val="00860323"/>
    <w:rsid w:val="008A0BFF"/>
    <w:rsid w:val="008A4A17"/>
    <w:rsid w:val="008B25D1"/>
    <w:rsid w:val="008B323B"/>
    <w:rsid w:val="008F7090"/>
    <w:rsid w:val="00973BA8"/>
    <w:rsid w:val="009D3D5F"/>
    <w:rsid w:val="009F1A70"/>
    <w:rsid w:val="009F1ACE"/>
    <w:rsid w:val="00A42E23"/>
    <w:rsid w:val="00A530F7"/>
    <w:rsid w:val="00AD7E90"/>
    <w:rsid w:val="00B44310"/>
    <w:rsid w:val="00B5769D"/>
    <w:rsid w:val="00BA2DB3"/>
    <w:rsid w:val="00BC09E2"/>
    <w:rsid w:val="00BC147B"/>
    <w:rsid w:val="00C16F16"/>
    <w:rsid w:val="00C371E5"/>
    <w:rsid w:val="00C47529"/>
    <w:rsid w:val="00C549CC"/>
    <w:rsid w:val="00C617FC"/>
    <w:rsid w:val="00C67816"/>
    <w:rsid w:val="00C85F5F"/>
    <w:rsid w:val="00C9738A"/>
    <w:rsid w:val="00CF3A7A"/>
    <w:rsid w:val="00D20233"/>
    <w:rsid w:val="00D431B4"/>
    <w:rsid w:val="00D51ACF"/>
    <w:rsid w:val="00D64747"/>
    <w:rsid w:val="00DA39E1"/>
    <w:rsid w:val="00DD572D"/>
    <w:rsid w:val="00DE7E4F"/>
    <w:rsid w:val="00DF1EF6"/>
    <w:rsid w:val="00DF53DC"/>
    <w:rsid w:val="00DF75DD"/>
    <w:rsid w:val="00E00B28"/>
    <w:rsid w:val="00E0284D"/>
    <w:rsid w:val="00F26647"/>
    <w:rsid w:val="00F27461"/>
    <w:rsid w:val="00F33CFD"/>
    <w:rsid w:val="00F52AEC"/>
    <w:rsid w:val="00F61815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9719-AAE1-4C9C-8848-010D881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F70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F70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1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F16"/>
  </w:style>
  <w:style w:type="paragraph" w:styleId="Voettekst">
    <w:name w:val="footer"/>
    <w:basedOn w:val="Standaard"/>
    <w:link w:val="VoettekstChar"/>
    <w:uiPriority w:val="99"/>
    <w:unhideWhenUsed/>
    <w:rsid w:val="00C1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2</cp:revision>
  <dcterms:created xsi:type="dcterms:W3CDTF">2014-11-27T13:05:00Z</dcterms:created>
  <dcterms:modified xsi:type="dcterms:W3CDTF">2014-11-27T13:05:00Z</dcterms:modified>
</cp:coreProperties>
</file>